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36A" w:rsidRDefault="0070536A" w:rsidP="0070536A">
      <w:pPr>
        <w:rPr>
          <w:sz w:val="28"/>
          <w:szCs w:val="28"/>
        </w:rPr>
      </w:pPr>
      <w:r>
        <w:rPr>
          <w:sz w:val="56"/>
          <w:szCs w:val="56"/>
        </w:rPr>
        <w:t xml:space="preserve">           </w:t>
      </w:r>
      <w:r w:rsidRPr="0070536A">
        <w:rPr>
          <w:sz w:val="56"/>
          <w:szCs w:val="56"/>
        </w:rPr>
        <w:t xml:space="preserve">План на март </w:t>
      </w:r>
      <w:r w:rsidRPr="0070536A">
        <w:rPr>
          <w:sz w:val="28"/>
          <w:szCs w:val="28"/>
        </w:rPr>
        <w:t>2025</w:t>
      </w:r>
    </w:p>
    <w:p w:rsidR="0070536A" w:rsidRPr="0070536A" w:rsidRDefault="0070536A" w:rsidP="0070536A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rFonts w:ascii="Arial" w:hAnsi="Arial" w:cs="Arial"/>
          <w:color w:val="404040"/>
          <w:sz w:val="32"/>
          <w:szCs w:val="32"/>
        </w:rPr>
        <w:t>м</w:t>
      </w:r>
      <w:r w:rsidRPr="0070536A">
        <w:rPr>
          <w:rFonts w:ascii="Arial" w:hAnsi="Arial" w:cs="Arial"/>
          <w:color w:val="404040"/>
          <w:sz w:val="32"/>
          <w:szCs w:val="32"/>
        </w:rPr>
        <w:t>арта.</w:t>
      </w:r>
      <w:r w:rsidRPr="0070536A">
        <w:rPr>
          <w:rFonts w:ascii="Arial" w:hAnsi="Arial" w:cs="Arial"/>
          <w:color w:val="404040"/>
          <w:sz w:val="21"/>
          <w:szCs w:val="21"/>
        </w:rPr>
        <w:t xml:space="preserve">  </w:t>
      </w:r>
    </w:p>
    <w:p w:rsidR="0070536A" w:rsidRPr="00F5781E" w:rsidRDefault="0070536A" w:rsidP="0070536A">
      <w:pPr>
        <w:rPr>
          <w:sz w:val="36"/>
          <w:szCs w:val="36"/>
        </w:rPr>
      </w:pPr>
      <w:r w:rsidRPr="00F5781E">
        <w:rPr>
          <w:rFonts w:ascii="Arial" w:hAnsi="Arial" w:cs="Arial"/>
          <w:color w:val="404040"/>
          <w:sz w:val="36"/>
          <w:szCs w:val="36"/>
        </w:rPr>
        <w:t xml:space="preserve"> «От советского Информбюро»</w:t>
      </w:r>
    </w:p>
    <w:p w:rsidR="0070536A" w:rsidRDefault="0070536A" w:rsidP="0070536A">
      <w:pPr>
        <w:rPr>
          <w:sz w:val="28"/>
          <w:szCs w:val="28"/>
        </w:rPr>
      </w:pPr>
      <w:r w:rsidRPr="003E227F">
        <w:rPr>
          <w:sz w:val="28"/>
          <w:szCs w:val="28"/>
        </w:rPr>
        <w:t xml:space="preserve">Выставка-архив — в ней собраны книги, посвящённые периоду Великой Отечественной войны, а также газетные публикации, плакаты военных лет, творческие работы школьников. </w:t>
      </w:r>
    </w:p>
    <w:p w:rsidR="0070536A" w:rsidRDefault="0070536A" w:rsidP="0070536A">
      <w:pPr>
        <w:shd w:val="clear" w:color="auto" w:fill="FFFFFF"/>
        <w:spacing w:after="0" w:line="240" w:lineRule="auto"/>
        <w:textAlignment w:val="baseline"/>
        <w:outlineLvl w:val="0"/>
        <w:rPr>
          <w:color w:val="000000"/>
          <w:spacing w:val="-7"/>
          <w:sz w:val="28"/>
          <w:szCs w:val="28"/>
          <w:shd w:val="clear" w:color="auto" w:fill="FFFFFF"/>
        </w:rPr>
      </w:pPr>
      <w:r>
        <w:rPr>
          <w:color w:val="000000"/>
          <w:spacing w:val="-7"/>
          <w:sz w:val="28"/>
          <w:szCs w:val="28"/>
          <w:shd w:val="clear" w:color="auto" w:fill="FFFFFF"/>
        </w:rPr>
        <w:t xml:space="preserve">17 марта. </w:t>
      </w:r>
    </w:p>
    <w:p w:rsidR="0070536A" w:rsidRPr="005D64B4" w:rsidRDefault="0070536A" w:rsidP="0070536A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292929"/>
          <w:kern w:val="36"/>
          <w:sz w:val="28"/>
          <w:szCs w:val="28"/>
          <w:lang w:eastAsia="ru-RU"/>
        </w:rPr>
      </w:pPr>
      <w:r w:rsidRPr="00F5781E">
        <w:rPr>
          <w:color w:val="000000"/>
          <w:spacing w:val="-7"/>
          <w:sz w:val="36"/>
          <w:szCs w:val="36"/>
          <w:shd w:val="clear" w:color="auto" w:fill="FFFFFF"/>
        </w:rPr>
        <w:t>Выставка - обзор "Страницы книг расскажут о войне"</w:t>
      </w:r>
      <w:r>
        <w:rPr>
          <w:color w:val="000000"/>
          <w:spacing w:val="-7"/>
          <w:sz w:val="28"/>
          <w:szCs w:val="28"/>
          <w:shd w:val="clear" w:color="auto" w:fill="FFFFFF"/>
        </w:rPr>
        <w:t xml:space="preserve"> познакомит участников с произведениями, которые формируют осознание важности памяти и патриотизма.</w:t>
      </w:r>
      <w:bookmarkStart w:id="0" w:name="_GoBack"/>
      <w:bookmarkEnd w:id="0"/>
    </w:p>
    <w:p w:rsidR="0070536A" w:rsidRDefault="0070536A">
      <w:pPr>
        <w:rPr>
          <w:sz w:val="28"/>
          <w:szCs w:val="28"/>
        </w:rPr>
      </w:pPr>
    </w:p>
    <w:p w:rsidR="00F5781E" w:rsidRDefault="0070536A" w:rsidP="00F0293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F5781E">
        <w:rPr>
          <w:rFonts w:ascii="Arial" w:hAnsi="Arial" w:cs="Arial"/>
          <w:sz w:val="32"/>
          <w:szCs w:val="32"/>
        </w:rPr>
        <w:t>2 марта — 225 лет со дня рождения поэта Е</w:t>
      </w:r>
      <w:r w:rsidR="00F02932" w:rsidRPr="00F5781E">
        <w:rPr>
          <w:rFonts w:ascii="Arial" w:hAnsi="Arial" w:cs="Arial"/>
          <w:sz w:val="32"/>
          <w:szCs w:val="32"/>
        </w:rPr>
        <w:t>вгения Баратынского</w:t>
      </w:r>
      <w:r w:rsidR="00F02932" w:rsidRPr="00AF0F26">
        <w:rPr>
          <w:rFonts w:ascii="Arial" w:hAnsi="Arial" w:cs="Arial"/>
        </w:rPr>
        <w:t xml:space="preserve"> (1800–1844)</w:t>
      </w:r>
    </w:p>
    <w:p w:rsidR="00F02932" w:rsidRPr="00AF0F26" w:rsidRDefault="00F02932" w:rsidP="00F02932">
      <w:pPr>
        <w:pStyle w:val="a3"/>
        <w:shd w:val="clear" w:color="auto" w:fill="FFFFFF"/>
        <w:spacing w:before="0" w:beforeAutospacing="0" w:after="150" w:afterAutospacing="0"/>
        <w:rPr>
          <w:rFonts w:ascii="latoregular" w:hAnsi="latoregular"/>
        </w:rPr>
      </w:pPr>
      <w:r w:rsidRPr="00AF0F26">
        <w:rPr>
          <w:rFonts w:ascii="Arial" w:hAnsi="Arial" w:cs="Arial"/>
        </w:rPr>
        <w:t xml:space="preserve"> - </w:t>
      </w:r>
      <w:r w:rsidRPr="00AF0F26">
        <w:rPr>
          <w:rFonts w:ascii="latoregular" w:hAnsi="latoregular"/>
        </w:rPr>
        <w:t>Баратынский был признан одним из лучших поэтов своего времени и стал желанным автором («вкладчиком») лучших альманахов и журналов (и это несмотря на то, что критика не была к его стихам благосклонна).</w:t>
      </w:r>
    </w:p>
    <w:p w:rsidR="00F02932" w:rsidRPr="00AF0F26" w:rsidRDefault="00F02932" w:rsidP="00F02932">
      <w:pPr>
        <w:pStyle w:val="a3"/>
        <w:shd w:val="clear" w:color="auto" w:fill="FFFFFF"/>
        <w:spacing w:before="0" w:beforeAutospacing="0" w:after="150" w:afterAutospacing="0"/>
        <w:rPr>
          <w:rFonts w:ascii="latoregular" w:hAnsi="latoregular"/>
        </w:rPr>
      </w:pPr>
      <w:r w:rsidRPr="00AF0F26">
        <w:rPr>
          <w:rFonts w:ascii="latoregular" w:hAnsi="latoregular"/>
        </w:rPr>
        <w:t xml:space="preserve">В 1835 году вышло второе издание стихотворений Баратынского, которое поэт посчитал итогом своей творческой деятельности и полагал, что больше ничего не напишет. Да и в целом, несмотря на убеждение, что «в свете нет ничего </w:t>
      </w:r>
      <w:proofErr w:type="spellStart"/>
      <w:r w:rsidRPr="00AF0F26">
        <w:rPr>
          <w:rFonts w:ascii="latoregular" w:hAnsi="latoregular"/>
        </w:rPr>
        <w:t>дельнее</w:t>
      </w:r>
      <w:proofErr w:type="spellEnd"/>
      <w:r w:rsidRPr="00AF0F26">
        <w:rPr>
          <w:rFonts w:ascii="latoregular" w:hAnsi="latoregular"/>
        </w:rPr>
        <w:t xml:space="preserve"> поэзии», Баратынский писал мало. Над своими стихами он работал долго, а уже опубликованные часто весьма существенно переделывал. Современники, лично знакомые с Баратынским, свидетельствовали, что его стихи далеко не вполне выражают «тот мир изящного, который он носил в глубине души своей».</w:t>
      </w:r>
    </w:p>
    <w:p w:rsidR="00F02932" w:rsidRPr="00AF0F26" w:rsidRDefault="00F02932" w:rsidP="00F02932">
      <w:pPr>
        <w:pStyle w:val="a3"/>
        <w:shd w:val="clear" w:color="auto" w:fill="FFFFFF"/>
        <w:spacing w:before="0" w:beforeAutospacing="0" w:after="150" w:afterAutospacing="0"/>
        <w:rPr>
          <w:rFonts w:ascii="latoregular" w:hAnsi="latoregular"/>
          <w:sz w:val="32"/>
          <w:szCs w:val="32"/>
        </w:rPr>
      </w:pPr>
      <w:r w:rsidRPr="00AF0F26">
        <w:rPr>
          <w:rFonts w:ascii="latoregular" w:hAnsi="latoregular"/>
          <w:sz w:val="32"/>
          <w:szCs w:val="32"/>
        </w:rPr>
        <w:t>Ретро – гостиная в клубе «Посиделки».</w:t>
      </w:r>
    </w:p>
    <w:p w:rsidR="00F02932" w:rsidRPr="00AF0F26" w:rsidRDefault="00F02932" w:rsidP="00F02932">
      <w:pPr>
        <w:pStyle w:val="a3"/>
        <w:shd w:val="clear" w:color="auto" w:fill="FFFFFF"/>
        <w:spacing w:before="0" w:beforeAutospacing="0" w:after="150" w:afterAutospacing="0"/>
        <w:rPr>
          <w:rFonts w:ascii="latoregular" w:hAnsi="latoregular"/>
        </w:rPr>
      </w:pPr>
    </w:p>
    <w:p w:rsidR="00F5781E" w:rsidRDefault="0070536A" w:rsidP="00F02932">
      <w:pPr>
        <w:pStyle w:val="a3"/>
        <w:spacing w:before="0" w:beforeAutospacing="0"/>
      </w:pPr>
      <w:r w:rsidRPr="00F5781E">
        <w:rPr>
          <w:rFonts w:ascii="Arial" w:hAnsi="Arial" w:cs="Arial"/>
          <w:sz w:val="32"/>
          <w:szCs w:val="32"/>
        </w:rPr>
        <w:t> </w:t>
      </w:r>
      <w:r w:rsidR="00C27C72" w:rsidRPr="00F5781E">
        <w:rPr>
          <w:sz w:val="32"/>
          <w:szCs w:val="32"/>
        </w:rPr>
        <w:t xml:space="preserve">6 </w:t>
      </w:r>
      <w:r w:rsidR="00AF0F26" w:rsidRPr="00F5781E">
        <w:rPr>
          <w:sz w:val="32"/>
          <w:szCs w:val="32"/>
        </w:rPr>
        <w:t xml:space="preserve">марта </w:t>
      </w:r>
      <w:r w:rsidR="00C27C72" w:rsidRPr="00F5781E">
        <w:rPr>
          <w:sz w:val="32"/>
          <w:szCs w:val="32"/>
        </w:rPr>
        <w:t>– 210 лет со дня рождения русского писателя Петра Павловича Ершова</w:t>
      </w:r>
      <w:r w:rsidR="00C27C72" w:rsidRPr="00AF0F26">
        <w:t xml:space="preserve"> (1815–1869). </w:t>
      </w:r>
    </w:p>
    <w:p w:rsidR="00F02932" w:rsidRPr="00AF0F26" w:rsidRDefault="00C27C72" w:rsidP="00F02932">
      <w:pPr>
        <w:pStyle w:val="a3"/>
        <w:spacing w:before="0" w:beforeAutospacing="0"/>
        <w:rPr>
          <w:rFonts w:ascii="Segoe UI" w:hAnsi="Segoe UI" w:cs="Segoe UI"/>
        </w:rPr>
      </w:pPr>
      <w:r w:rsidRPr="00AF0F26">
        <w:t>Произведение: сказка «Конёк-Горбунок»</w:t>
      </w:r>
      <w:r w:rsidR="0070536A" w:rsidRPr="00AF0F26">
        <w:rPr>
          <w:rFonts w:ascii="Arial" w:hAnsi="Arial" w:cs="Arial"/>
        </w:rPr>
        <w:t xml:space="preserve"> </w:t>
      </w:r>
      <w:r w:rsidR="00F02932" w:rsidRPr="00AF0F26">
        <w:rPr>
          <w:rFonts w:ascii="Arial" w:hAnsi="Arial" w:cs="Arial"/>
        </w:rPr>
        <w:t xml:space="preserve">- </w:t>
      </w:r>
      <w:r w:rsidR="00F02932" w:rsidRPr="00AF0F26">
        <w:rPr>
          <w:rStyle w:val="a5"/>
          <w:rFonts w:ascii="Segoe UI" w:hAnsi="Segoe UI" w:cs="Segoe UI"/>
          <w:i/>
          <w:iCs/>
        </w:rPr>
        <w:t>Петр Ершов – русский поэт 19-го века, автор прозаических и драматургических произведений. Создатель знаменитого «Конька-горбунка», вошедшего в список бессмертных произведений русской классики.</w:t>
      </w:r>
      <w:r w:rsidR="00F5781E">
        <w:rPr>
          <w:rFonts w:ascii="Segoe UI" w:hAnsi="Segoe UI" w:cs="Segoe UI"/>
        </w:rPr>
        <w:t xml:space="preserve"> </w:t>
      </w:r>
      <w:r w:rsidR="00F02932" w:rsidRPr="00AF0F26">
        <w:rPr>
          <w:rFonts w:ascii="Segoe UI" w:hAnsi="Segoe UI" w:cs="Segoe UI"/>
        </w:rPr>
        <w:t>История о Коньке Горбунке вот уже более ста лет остается одной из самых любимых детьми сказок. Произведение неоднократно исключали из школьной программы, но через некоторое время возвращали вновь.</w:t>
      </w:r>
      <w:r w:rsidR="00F02932" w:rsidRPr="00AF0F26">
        <w:rPr>
          <w:rFonts w:ascii="Segoe UI" w:hAnsi="Segoe UI" w:cs="Segoe UI"/>
        </w:rPr>
        <w:t xml:space="preserve"> </w:t>
      </w:r>
      <w:r w:rsidR="00F02932" w:rsidRPr="00AF0F26">
        <w:rPr>
          <w:rFonts w:ascii="Segoe UI" w:hAnsi="Segoe UI" w:cs="Segoe UI"/>
        </w:rPr>
        <w:t>Жизненный путь Петра Ершова — автора «Конька-Горбунка» — оказался не менее сложным и интересным, чем судьба его знаменитой сказки.</w:t>
      </w:r>
    </w:p>
    <w:p w:rsidR="00F02932" w:rsidRPr="00F02932" w:rsidRDefault="00F02932" w:rsidP="00F02932">
      <w:pPr>
        <w:pStyle w:val="a3"/>
        <w:spacing w:before="0" w:beforeAutospacing="0"/>
        <w:rPr>
          <w:rFonts w:ascii="Segoe UI" w:hAnsi="Segoe UI" w:cs="Segoe UI"/>
          <w:sz w:val="28"/>
          <w:szCs w:val="28"/>
        </w:rPr>
      </w:pPr>
      <w:r w:rsidRPr="00F02932">
        <w:rPr>
          <w:rFonts w:ascii="Segoe UI" w:hAnsi="Segoe UI" w:cs="Segoe UI"/>
          <w:sz w:val="28"/>
          <w:szCs w:val="28"/>
        </w:rPr>
        <w:t xml:space="preserve">«Волшебный кинозал» - смотрим сказку </w:t>
      </w:r>
      <w:r w:rsidRPr="00F02932">
        <w:rPr>
          <w:sz w:val="28"/>
          <w:szCs w:val="28"/>
        </w:rPr>
        <w:t>«Конёк-Горбунок»</w:t>
      </w:r>
      <w:r w:rsidRPr="00F02932">
        <w:rPr>
          <w:sz w:val="28"/>
          <w:szCs w:val="28"/>
        </w:rPr>
        <w:t>. Дет. сад.</w:t>
      </w:r>
    </w:p>
    <w:p w:rsidR="00F02932" w:rsidRDefault="00F02932" w:rsidP="00AF0F26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F02932">
        <w:rPr>
          <w:rFonts w:ascii="Arial" w:eastAsia="Times New Roman" w:hAnsi="Arial" w:cs="Arial"/>
          <w:color w:val="333333"/>
          <w:sz w:val="32"/>
          <w:szCs w:val="32"/>
          <w:lang w:eastAsia="ru-RU"/>
        </w:rPr>
        <w:lastRenderedPageBreak/>
        <w:t>8 марта</w:t>
      </w:r>
      <w:r>
        <w:rPr>
          <w:rFonts w:ascii="Arial" w:eastAsia="Times New Roman" w:hAnsi="Arial" w:cs="Arial"/>
          <w:color w:val="333333"/>
          <w:sz w:val="32"/>
          <w:szCs w:val="32"/>
          <w:lang w:eastAsia="ru-RU"/>
        </w:rPr>
        <w:t xml:space="preserve"> «Весенний букет»: мастер-класс по изготовлению цветов из глины. Взрослые, дети.</w:t>
      </w:r>
    </w:p>
    <w:p w:rsidR="00F02932" w:rsidRPr="00F02932" w:rsidRDefault="00F02932" w:rsidP="00F02932">
      <w:pPr>
        <w:shd w:val="clear" w:color="auto" w:fill="FFFFFF"/>
        <w:spacing w:beforeAutospacing="1" w:after="0" w:line="240" w:lineRule="auto"/>
        <w:ind w:left="360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</w:p>
    <w:p w:rsidR="00F02932" w:rsidRDefault="0070536A" w:rsidP="00F02932">
      <w:pPr>
        <w:pStyle w:val="futurismarkdown-paragraph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F02932">
        <w:rPr>
          <w:rFonts w:ascii="Arial" w:hAnsi="Arial" w:cs="Arial"/>
          <w:color w:val="333333"/>
          <w:sz w:val="28"/>
          <w:szCs w:val="28"/>
        </w:rPr>
        <w:t xml:space="preserve">8 марта — 105 лет со дня рождения писателя Ивана </w:t>
      </w:r>
      <w:proofErr w:type="spellStart"/>
      <w:r w:rsidRPr="00F02932">
        <w:rPr>
          <w:rFonts w:ascii="Arial" w:hAnsi="Arial" w:cs="Arial"/>
          <w:color w:val="333333"/>
          <w:sz w:val="28"/>
          <w:szCs w:val="28"/>
        </w:rPr>
        <w:t>Стаднюка</w:t>
      </w:r>
      <w:proofErr w:type="spellEnd"/>
      <w:r w:rsidR="00F02932">
        <w:rPr>
          <w:rFonts w:ascii="Arial" w:hAnsi="Arial" w:cs="Arial"/>
          <w:color w:val="333333"/>
          <w:sz w:val="21"/>
          <w:szCs w:val="21"/>
        </w:rPr>
        <w:t xml:space="preserve"> (1920–1994) - </w:t>
      </w:r>
      <w:r w:rsidR="00F02932">
        <w:rPr>
          <w:rFonts w:ascii="Arial" w:hAnsi="Arial" w:cs="Arial"/>
          <w:color w:val="333333"/>
        </w:rPr>
        <w:t> В 1941 году окончил военно-политическое училище. Во время Великой Отечественной войны — сотрудник фронтовых газет. </w:t>
      </w:r>
    </w:p>
    <w:p w:rsidR="00F02932" w:rsidRDefault="00F02932" w:rsidP="00F02932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Автор сценариев к фильмам «Максим Перепелица», «Люди не ангелы», «Война», «Москва, сорок первый». В кино выступал как сценарист. За роман «Война» получил Государственную премию СССР (1983).</w:t>
      </w:r>
    </w:p>
    <w:p w:rsidR="00F02932" w:rsidRPr="00F02932" w:rsidRDefault="00F02932" w:rsidP="00F02932">
      <w:pPr>
        <w:pStyle w:val="1"/>
        <w:spacing w:before="0" w:after="120"/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</w:pPr>
      <w:r w:rsidRPr="00F02932">
        <w:rPr>
          <w:rFonts w:ascii="Arial" w:hAnsi="Arial" w:cs="Arial"/>
          <w:color w:val="333333"/>
          <w:sz w:val="28"/>
          <w:szCs w:val="28"/>
        </w:rPr>
        <w:t xml:space="preserve">- </w:t>
      </w:r>
      <w:r w:rsidRPr="00F02932"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  <w:t>Выставка «Народный подвиг на войне»</w:t>
      </w:r>
      <w:r>
        <w:rPr>
          <w:rFonts w:ascii="Arial" w:eastAsia="Times New Roman" w:hAnsi="Arial" w:cs="Arial"/>
          <w:b/>
          <w:bCs/>
          <w:color w:val="3C3C3C"/>
          <w:kern w:val="36"/>
          <w:sz w:val="28"/>
          <w:szCs w:val="28"/>
          <w:lang w:eastAsia="ru-RU"/>
        </w:rPr>
        <w:t>.</w:t>
      </w:r>
    </w:p>
    <w:p w:rsidR="00F02932" w:rsidRDefault="00F02932" w:rsidP="00F02932">
      <w:pPr>
        <w:pStyle w:val="futurismarkdown-paragraph"/>
        <w:shd w:val="clear" w:color="auto" w:fill="FFFFFF"/>
        <w:spacing w:before="0" w:beforeAutospacing="0" w:after="120" w:afterAutospacing="0"/>
        <w:rPr>
          <w:rFonts w:ascii="Arial" w:hAnsi="Arial" w:cs="Arial"/>
          <w:color w:val="333333"/>
        </w:rPr>
      </w:pPr>
    </w:p>
    <w:p w:rsidR="00AF0F26" w:rsidRDefault="00C27C72" w:rsidP="00F02932">
      <w:pPr>
        <w:shd w:val="clear" w:color="auto" w:fill="FFFFFF"/>
        <w:spacing w:beforeAutospacing="1" w:after="0" w:line="240" w:lineRule="auto"/>
        <w:rPr>
          <w:sz w:val="28"/>
          <w:szCs w:val="28"/>
        </w:rPr>
      </w:pPr>
      <w:r w:rsidRPr="00AF0F26">
        <w:rPr>
          <w:sz w:val="28"/>
          <w:szCs w:val="28"/>
        </w:rPr>
        <w:t xml:space="preserve">13 </w:t>
      </w:r>
      <w:r w:rsidR="00AF0F26" w:rsidRPr="00AF0F26">
        <w:rPr>
          <w:sz w:val="28"/>
          <w:szCs w:val="28"/>
        </w:rPr>
        <w:t xml:space="preserve">марта </w:t>
      </w:r>
      <w:r w:rsidRPr="00AF0F26">
        <w:rPr>
          <w:sz w:val="28"/>
          <w:szCs w:val="28"/>
        </w:rPr>
        <w:t xml:space="preserve">– 60 лет со дня рождения российского писателя Артура Александровича </w:t>
      </w:r>
      <w:proofErr w:type="spellStart"/>
      <w:r w:rsidRPr="00AF0F26">
        <w:rPr>
          <w:sz w:val="28"/>
          <w:szCs w:val="28"/>
        </w:rPr>
        <w:t>Гиваргизова</w:t>
      </w:r>
      <w:proofErr w:type="spellEnd"/>
      <w:r w:rsidRPr="00AF0F26">
        <w:rPr>
          <w:sz w:val="28"/>
          <w:szCs w:val="28"/>
        </w:rPr>
        <w:t xml:space="preserve"> (р. 1965).</w:t>
      </w:r>
    </w:p>
    <w:p w:rsidR="00AF0F26" w:rsidRDefault="00C27C72" w:rsidP="00F02932">
      <w:pPr>
        <w:shd w:val="clear" w:color="auto" w:fill="FFFFFF"/>
        <w:spacing w:beforeAutospacing="1" w:after="0" w:line="240" w:lineRule="auto"/>
      </w:pPr>
      <w:r w:rsidRPr="00AF0F26">
        <w:rPr>
          <w:sz w:val="28"/>
          <w:szCs w:val="28"/>
        </w:rPr>
        <w:t xml:space="preserve"> Произведения: сборники рассказов и стихов «Записки выдающегося двоечника», «Со шкафом на велосипеде», «Экзамен на барабанщика», «Как-то я летел с рябины», «Когда некогда», «Космонавты», «Хитрый Зубов», «Генералы» и др</w:t>
      </w:r>
      <w:r>
        <w:t>.</w:t>
      </w:r>
    </w:p>
    <w:p w:rsidR="00AF0F26" w:rsidRPr="00AF0F26" w:rsidRDefault="00AF0F26" w:rsidP="00AF0F26">
      <w:pPr>
        <w:shd w:val="clear" w:color="auto" w:fill="FFFFFF"/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AF0F26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«Мастер смешных рассказов»</w:t>
      </w:r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- презентация для 1-3 </w:t>
      </w:r>
      <w:proofErr w:type="spellStart"/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.</w:t>
      </w:r>
    </w:p>
    <w:p w:rsidR="00AF0F26" w:rsidRDefault="00AF0F26" w:rsidP="00F02932">
      <w:pPr>
        <w:shd w:val="clear" w:color="auto" w:fill="FFFFFF"/>
        <w:spacing w:beforeAutospacing="1" w:after="0" w:line="240" w:lineRule="auto"/>
      </w:pPr>
    </w:p>
    <w:p w:rsidR="00C27C72" w:rsidRDefault="00C27C72" w:rsidP="00F02932">
      <w:pPr>
        <w:shd w:val="clear" w:color="auto" w:fill="FFFFFF"/>
        <w:spacing w:beforeAutospacing="1"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t xml:space="preserve"> </w:t>
      </w:r>
      <w:r w:rsidRPr="00AF0F26">
        <w:rPr>
          <w:sz w:val="28"/>
          <w:szCs w:val="28"/>
        </w:rPr>
        <w:t>20</w:t>
      </w:r>
      <w:r w:rsidR="00AF0F26" w:rsidRPr="00AF0F26">
        <w:rPr>
          <w:sz w:val="28"/>
          <w:szCs w:val="28"/>
        </w:rPr>
        <w:t xml:space="preserve"> </w:t>
      </w:r>
      <w:proofErr w:type="gramStart"/>
      <w:r w:rsidR="00AF0F26" w:rsidRPr="00AF0F26">
        <w:rPr>
          <w:sz w:val="28"/>
          <w:szCs w:val="28"/>
        </w:rPr>
        <w:t xml:space="preserve">марта </w:t>
      </w:r>
      <w:r w:rsidRPr="00AF0F26">
        <w:rPr>
          <w:sz w:val="28"/>
          <w:szCs w:val="28"/>
        </w:rPr>
        <w:t xml:space="preserve"> –</w:t>
      </w:r>
      <w:proofErr w:type="gramEnd"/>
      <w:r w:rsidRPr="00AF0F26">
        <w:rPr>
          <w:sz w:val="28"/>
          <w:szCs w:val="28"/>
        </w:rPr>
        <w:t xml:space="preserve"> 65 лет со дня рождения российской писательницы Марины Семеновны </w:t>
      </w:r>
      <w:proofErr w:type="spellStart"/>
      <w:r w:rsidRPr="00AF0F26">
        <w:rPr>
          <w:sz w:val="28"/>
          <w:szCs w:val="28"/>
        </w:rPr>
        <w:t>Аромштам</w:t>
      </w:r>
      <w:proofErr w:type="spellEnd"/>
      <w:r>
        <w:t xml:space="preserve"> (р. 1960).</w:t>
      </w:r>
    </w:p>
    <w:p w:rsidR="0070536A" w:rsidRPr="00AF0F26" w:rsidRDefault="0070536A" w:rsidP="00F02932">
      <w:pPr>
        <w:shd w:val="clear" w:color="auto" w:fill="FFFFFF"/>
        <w:spacing w:beforeAutospacing="1" w:after="0" w:line="240" w:lineRule="auto"/>
        <w:rPr>
          <w:rFonts w:ascii="Arial" w:hAnsi="Arial" w:cs="Arial"/>
          <w:b/>
          <w:bCs/>
          <w:color w:val="183C55"/>
          <w:sz w:val="28"/>
          <w:szCs w:val="28"/>
          <w:shd w:val="clear" w:color="auto" w:fill="FFFFFF"/>
        </w:rPr>
      </w:pPr>
      <w:r w:rsidRPr="00AF0F2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</w:t>
      </w:r>
      <w:r w:rsidR="00AF0F26" w:rsidRPr="00AF0F26">
        <w:rPr>
          <w:rFonts w:ascii="Arial" w:hAnsi="Arial" w:cs="Arial"/>
          <w:b/>
          <w:bCs/>
          <w:color w:val="183C55"/>
          <w:sz w:val="28"/>
          <w:szCs w:val="28"/>
          <w:shd w:val="clear" w:color="auto" w:fill="FFFFFF"/>
        </w:rPr>
        <w:t>Выставка и беседа-портрет:</w:t>
      </w:r>
      <w:r w:rsidR="00AF0F26" w:rsidRPr="00AF0F26">
        <w:rPr>
          <w:rFonts w:ascii="Arial" w:hAnsi="Arial" w:cs="Arial"/>
          <w:b/>
          <w:bCs/>
          <w:color w:val="183C55"/>
          <w:sz w:val="28"/>
          <w:szCs w:val="28"/>
          <w:shd w:val="clear" w:color="auto" w:fill="FFFFFF"/>
        </w:rPr>
        <w:t xml:space="preserve"> «Марина </w:t>
      </w:r>
      <w:proofErr w:type="spellStart"/>
      <w:r w:rsidR="00AF0F26" w:rsidRPr="00AF0F26">
        <w:rPr>
          <w:rFonts w:ascii="Arial" w:hAnsi="Arial" w:cs="Arial"/>
          <w:b/>
          <w:bCs/>
          <w:color w:val="183C55"/>
          <w:sz w:val="28"/>
          <w:szCs w:val="28"/>
          <w:shd w:val="clear" w:color="auto" w:fill="FFFFFF"/>
        </w:rPr>
        <w:t>Аромштам</w:t>
      </w:r>
      <w:proofErr w:type="spellEnd"/>
      <w:r w:rsidR="00AF0F26" w:rsidRPr="00AF0F26">
        <w:rPr>
          <w:rFonts w:ascii="Arial" w:hAnsi="Arial" w:cs="Arial"/>
          <w:b/>
          <w:bCs/>
          <w:color w:val="183C55"/>
          <w:sz w:val="28"/>
          <w:szCs w:val="28"/>
          <w:shd w:val="clear" w:color="auto" w:fill="FFFFFF"/>
        </w:rPr>
        <w:t>. Педагог и сказочник»</w:t>
      </w:r>
    </w:p>
    <w:p w:rsidR="0070536A" w:rsidRPr="00AF0F26" w:rsidRDefault="0070536A" w:rsidP="00F02932">
      <w:pPr>
        <w:shd w:val="clear" w:color="auto" w:fill="FFFFFF"/>
        <w:spacing w:before="100" w:beforeAutospacing="1" w:after="120" w:line="240" w:lineRule="auto"/>
        <w:ind w:left="36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AF0F2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20 марта — 120 лет со дня рождения писательницы Веры Пановой (1905–1973).</w:t>
      </w:r>
    </w:p>
    <w:p w:rsidR="0070536A" w:rsidRDefault="00AF0F2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  <w:t>К</w:t>
      </w:r>
      <w:r w:rsidRPr="00AF0F26">
        <w:rPr>
          <w:rStyle w:val="a5"/>
          <w:rFonts w:ascii="Arial" w:hAnsi="Arial" w:cs="Arial"/>
          <w:color w:val="333333"/>
          <w:sz w:val="28"/>
          <w:szCs w:val="28"/>
          <w:shd w:val="clear" w:color="auto" w:fill="FFFFFF"/>
        </w:rPr>
        <w:t>нижная выставка «Вера Панова: творчество и судьба»</w:t>
      </w:r>
      <w:r w:rsidRPr="00AF0F26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</w:t>
      </w:r>
      <w:r w:rsidRPr="00AF0F26">
        <w:rPr>
          <w:rFonts w:ascii="Arial" w:hAnsi="Arial" w:cs="Arial"/>
          <w:color w:val="333333"/>
          <w:sz w:val="24"/>
          <w:szCs w:val="24"/>
          <w:shd w:val="clear" w:color="auto" w:fill="FFFFFF"/>
        </w:rPr>
        <w:t>Экспозиция знакомит читателей и гостей библиотеки с жизнью и творчеством писательницы, прозаика, драматурга и сценариста.</w:t>
      </w:r>
      <w:r w:rsidRPr="00AF0F26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</w:p>
    <w:p w:rsidR="00AF0F26" w:rsidRDefault="00AF0F26">
      <w:pPr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Литературная гостиная в клубе «Посиделки»: Обсуждение книги</w:t>
      </w:r>
    </w:p>
    <w:p w:rsidR="00AF0F26" w:rsidRPr="00AF0F26" w:rsidRDefault="00AF0F26">
      <w:pPr>
        <w:rPr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В. Пановой «Спутники».</w:t>
      </w:r>
    </w:p>
    <w:sectPr w:rsidR="00AF0F26" w:rsidRPr="00AF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to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164D3"/>
    <w:multiLevelType w:val="hybridMultilevel"/>
    <w:tmpl w:val="0D76B076"/>
    <w:lvl w:ilvl="0" w:tplc="B3B2345C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40404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C9C"/>
    <w:multiLevelType w:val="multilevel"/>
    <w:tmpl w:val="46406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7857F1"/>
    <w:multiLevelType w:val="hybridMultilevel"/>
    <w:tmpl w:val="F6862C4A"/>
    <w:lvl w:ilvl="0" w:tplc="95988F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40404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B95D73"/>
    <w:multiLevelType w:val="hybridMultilevel"/>
    <w:tmpl w:val="935251C0"/>
    <w:lvl w:ilvl="0" w:tplc="7FC4111A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color w:val="40404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9BF"/>
    <w:rsid w:val="0036669E"/>
    <w:rsid w:val="0070536A"/>
    <w:rsid w:val="00AF0F26"/>
    <w:rsid w:val="00C27C72"/>
    <w:rsid w:val="00F02932"/>
    <w:rsid w:val="00F349BF"/>
    <w:rsid w:val="00F5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87321A-ED4D-42F1-8BBE-7E9427CE2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29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0536A"/>
    <w:pPr>
      <w:ind w:left="720"/>
      <w:contextualSpacing/>
    </w:pPr>
  </w:style>
  <w:style w:type="character" w:styleId="a5">
    <w:name w:val="Strong"/>
    <w:basedOn w:val="a0"/>
    <w:uiPriority w:val="22"/>
    <w:qFormat/>
    <w:rsid w:val="00F02932"/>
    <w:rPr>
      <w:b/>
      <w:bCs/>
    </w:rPr>
  </w:style>
  <w:style w:type="paragraph" w:customStyle="1" w:styleId="futurismarkdown-paragraph">
    <w:name w:val="futurismarkdown-paragraph"/>
    <w:basedOn w:val="a"/>
    <w:rsid w:val="00F0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F0293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029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F57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57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2025-03-04T03:35:00Z</cp:lastPrinted>
  <dcterms:created xsi:type="dcterms:W3CDTF">2025-02-26T08:22:00Z</dcterms:created>
  <dcterms:modified xsi:type="dcterms:W3CDTF">2025-03-04T03:35:00Z</dcterms:modified>
</cp:coreProperties>
</file>